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Application Form | Kiribati</w:t>
      </w:r>
    </w:p>
    <w:p w:rsidR="00000000" w:rsidDel="00000000" w:rsidP="00000000" w:rsidRDefault="00000000" w:rsidRPr="00000000" w14:paraId="00000003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Please complete and email to info@pcreee.org or tuhamoelotu@gmail.com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Name: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Company: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Classification: (Retail / Contractor / Supplier / Consultant /etc.):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Year of Establishment: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Age of the person applying: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Gender: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Email: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Phone number: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54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 your business doing well?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54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are some of the challenges that are preventing you from moving to the next level?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54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are some of the assistance that you believe may take your sustainable energy business to the next level?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Capacity Building/Issues in the company?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Technological Issues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Finance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18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Policy Issues (Govt policy) </w:t>
      </w:r>
    </w:p>
    <w:p w:rsidR="00000000" w:rsidDel="00000000" w:rsidP="00000000" w:rsidRDefault="00000000" w:rsidRPr="00000000" w14:paraId="0000001A">
      <w:pPr>
        <w:ind w:left="540" w:hanging="54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360"/>
        <w:contextualSpacing w:val="0"/>
        <w:rPr/>
      </w:pPr>
      <w:r w:rsidDel="00000000" w:rsidR="00000000" w:rsidRPr="00000000">
        <w:rPr>
          <w:rtl w:val="0"/>
        </w:rPr>
        <w:t xml:space="preserve">Please feel free to nominate more than one issue and elaborate below;</w:t>
      </w:r>
    </w:p>
    <w:p w:rsidR="00000000" w:rsidDel="00000000" w:rsidP="00000000" w:rsidRDefault="00000000" w:rsidRPr="00000000" w14:paraId="0000001C">
      <w:pPr>
        <w:ind w:left="360"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D">
      <w:pPr>
        <w:ind w:left="36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you think the formation of a “Sustainable Energy Industry body” in the country would assist your business?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Optional</w:t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  <w:t xml:space="preserve">Please attach your CV if available</w:t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  <w:t xml:space="preserve">If you have any supporting material or videos please attach (max 2 files)</w:t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40" w:w="11900"/>
      <w:pgMar w:bottom="1440" w:top="1440" w:left="1440" w:right="1440" w:header="27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1714500</wp:posOffset>
          </wp:positionH>
          <wp:positionV relativeFrom="paragraph">
            <wp:posOffset>57150</wp:posOffset>
          </wp:positionV>
          <wp:extent cx="1967948" cy="685800"/>
          <wp:effectExtent b="0" l="0" r="0" t="0"/>
          <wp:wrapSquare wrapText="bothSides" distB="0" distT="0" distL="114300" distR="11430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67948" cy="6858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0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1080" w:hanging="360"/>
      </w:pPr>
      <w:rPr/>
    </w:lvl>
    <w:lvl w:ilvl="2">
      <w:start w:val="1"/>
      <w:numFmt w:val="decimal"/>
      <w:lvlText w:val="%1.%2.%3"/>
      <w:lvlJc w:val="left"/>
      <w:pPr>
        <w:ind w:left="2160" w:hanging="720"/>
      </w:pPr>
      <w:rPr/>
    </w:lvl>
    <w:lvl w:ilvl="3">
      <w:start w:val="1"/>
      <w:numFmt w:val="decimal"/>
      <w:lvlText w:val="%1.%2.%3.%4"/>
      <w:lvlJc w:val="left"/>
      <w:pPr>
        <w:ind w:left="2880" w:hanging="720"/>
      </w:pPr>
      <w:rPr/>
    </w:lvl>
    <w:lvl w:ilvl="4">
      <w:start w:val="1"/>
      <w:numFmt w:val="decimal"/>
      <w:lvlText w:val="%1.%2.%3.%4.%5"/>
      <w:lvlJc w:val="left"/>
      <w:pPr>
        <w:ind w:left="3960" w:hanging="1080"/>
      </w:pPr>
      <w:rPr/>
    </w:lvl>
    <w:lvl w:ilvl="5">
      <w:start w:val="1"/>
      <w:numFmt w:val="decimal"/>
      <w:lvlText w:val="%1.%2.%3.%4.%5.%6"/>
      <w:lvlJc w:val="left"/>
      <w:pPr>
        <w:ind w:left="4680" w:hanging="1080"/>
      </w:pPr>
      <w:rPr/>
    </w:lvl>
    <w:lvl w:ilvl="6">
      <w:start w:val="1"/>
      <w:numFmt w:val="decimal"/>
      <w:lvlText w:val="%1.%2.%3.%4.%5.%6.%7"/>
      <w:lvlJc w:val="left"/>
      <w:pPr>
        <w:ind w:left="5760" w:hanging="1440"/>
      </w:pPr>
      <w:rPr/>
    </w:lvl>
    <w:lvl w:ilvl="7">
      <w:start w:val="1"/>
      <w:numFmt w:val="decimal"/>
      <w:lvlText w:val="%1.%2.%3.%4.%5.%6.%7.%8"/>
      <w:lvlJc w:val="left"/>
      <w:pPr>
        <w:ind w:left="6480" w:hanging="1440"/>
      </w:pPr>
      <w:rPr/>
    </w:lvl>
    <w:lvl w:ilvl="8">
      <w:start w:val="1"/>
      <w:numFmt w:val="decimal"/>
      <w:lvlText w:val="%1.%2.%3.%4.%5.%6.%7.%8.%9"/>
      <w:lvlJc w:val="left"/>
      <w:pPr>
        <w:ind w:left="7560" w:hanging="180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